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F2" w:rsidRDefault="006135F2" w:rsidP="006135F2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ПОЈАШЊЕЊЕ</w:t>
      </w:r>
      <w:bookmarkStart w:id="0" w:name="_GoBack"/>
      <w:bookmarkEnd w:id="0"/>
    </w:p>
    <w:p w:rsidR="006135F2" w:rsidRDefault="006135F2" w:rsidP="006135F2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К</w:t>
      </w:r>
      <w:r w:rsidR="00D97CCB" w:rsidRPr="006135F2">
        <w:rPr>
          <w:rFonts w:ascii="Times New Roman" w:hAnsi="Times New Roman" w:cs="Times New Roman"/>
          <w:sz w:val="28"/>
          <w:szCs w:val="28"/>
          <w:lang w:val="sr-Cyrl-CS"/>
        </w:rPr>
        <w:t>омерцијални уговор је закључен на основу Споразума о економској и техничкој сарадњи у области инфраструктуре између Владе РС и Владе НР Кине, који је потписан 20.08.2009.године, који је ратификован и који има, по хијерархији прописа, већу правну снагу од националног законодавстава (чл.4. и 5.- не постоји обавеза расписивања јавног надметања, односно да се не примењује Закон о јавним набавкама).</w:t>
      </w:r>
      <w:r w:rsidR="002B55C3" w:rsidRPr="006135F2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E4444F" w:rsidRPr="006135F2">
        <w:rPr>
          <w:rFonts w:ascii="Times New Roman" w:hAnsi="Times New Roman" w:cs="Times New Roman"/>
          <w:sz w:val="28"/>
          <w:szCs w:val="28"/>
          <w:lang w:val="sr-Cyrl-CS"/>
        </w:rPr>
        <w:t>Дакле, тендерска документација за избор извођача не постоји, јер је избор изв</w:t>
      </w:r>
      <w:r>
        <w:rPr>
          <w:rFonts w:ascii="Times New Roman" w:hAnsi="Times New Roman" w:cs="Times New Roman"/>
          <w:sz w:val="28"/>
          <w:szCs w:val="28"/>
          <w:lang w:val="sr-Cyrl-CS"/>
        </w:rPr>
        <w:t>р</w:t>
      </w:r>
      <w:r w:rsidR="00E4444F" w:rsidRPr="006135F2">
        <w:rPr>
          <w:rFonts w:ascii="Times New Roman" w:hAnsi="Times New Roman" w:cs="Times New Roman"/>
          <w:sz w:val="28"/>
          <w:szCs w:val="28"/>
          <w:lang w:val="sr-Cyrl-CS"/>
        </w:rPr>
        <w:t>шен по ратификованом међународном споразуму.</w:t>
      </w:r>
    </w:p>
    <w:p w:rsidR="002E4597" w:rsidRPr="002E4597" w:rsidRDefault="002E4597" w:rsidP="002E4597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sectPr w:rsidR="002E4597" w:rsidRPr="002E4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0A69"/>
    <w:multiLevelType w:val="hybridMultilevel"/>
    <w:tmpl w:val="89CE0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45560"/>
    <w:multiLevelType w:val="hybridMultilevel"/>
    <w:tmpl w:val="E1FAEB70"/>
    <w:lvl w:ilvl="0" w:tplc="66E26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11"/>
    <w:rsid w:val="00036711"/>
    <w:rsid w:val="002228BA"/>
    <w:rsid w:val="002B55C3"/>
    <w:rsid w:val="002E4597"/>
    <w:rsid w:val="00367611"/>
    <w:rsid w:val="00474448"/>
    <w:rsid w:val="004C5152"/>
    <w:rsid w:val="006135F2"/>
    <w:rsid w:val="00807DC3"/>
    <w:rsid w:val="00BF483C"/>
    <w:rsid w:val="00CB5EAC"/>
    <w:rsid w:val="00D97CCB"/>
    <w:rsid w:val="00E4444F"/>
    <w:rsid w:val="00F065AF"/>
    <w:rsid w:val="00FD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DDFA9"/>
  <w15:chartTrackingRefBased/>
  <w15:docId w15:val="{3B48A664-5608-42BD-9A88-E3724399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6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6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Damnjanovic</dc:creator>
  <cp:keywords/>
  <dc:description/>
  <cp:lastModifiedBy>Milan Petrović</cp:lastModifiedBy>
  <cp:revision>2</cp:revision>
  <cp:lastPrinted>2025-01-26T08:42:00Z</cp:lastPrinted>
  <dcterms:created xsi:type="dcterms:W3CDTF">2025-01-27T08:30:00Z</dcterms:created>
  <dcterms:modified xsi:type="dcterms:W3CDTF">2025-01-27T08:30:00Z</dcterms:modified>
</cp:coreProperties>
</file>