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9B54DA" w:rsidRDefault="006D2942" w:rsidP="009B54DA">
      <w:pPr>
        <w:numPr>
          <w:ilvl w:val="0"/>
          <w:numId w:val="13"/>
        </w:num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9B54DA">
        <w:rPr>
          <w:rFonts w:ascii="Times New Roman" w:hAnsi="Times New Roman" w:cs="Times New Roman"/>
          <w:b/>
          <w:bCs/>
          <w:sz w:val="24"/>
          <w:szCs w:val="24"/>
          <w:u w:val="single"/>
          <w:lang w:val="sr-Cyrl-RS"/>
        </w:rPr>
        <w:t>На страни 32. наведено је:</w:t>
      </w:r>
    </w:p>
    <w:p w:rsidR="00000000" w:rsidRPr="009B54DA" w:rsidRDefault="006D2942" w:rsidP="009B54DA">
      <w:pPr>
        <w:numPr>
          <w:ilvl w:val="0"/>
          <w:numId w:val="13"/>
        </w:numPr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9B54DA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 xml:space="preserve">Објављен је уговор између главног извођача радова, кинеског конзорцијума </w:t>
      </w:r>
      <w:r w:rsidRPr="009B54DA">
        <w:rPr>
          <w:rFonts w:ascii="Times New Roman" w:hAnsi="Times New Roman" w:cs="Times New Roman"/>
          <w:bCs/>
          <w:sz w:val="24"/>
          <w:szCs w:val="24"/>
          <w:u w:val="single"/>
        </w:rPr>
        <w:t>CRIC</w:t>
      </w:r>
      <w:r w:rsidRPr="009B54DA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>-</w:t>
      </w:r>
      <w:r w:rsidRPr="009B54DA">
        <w:rPr>
          <w:rFonts w:ascii="Times New Roman" w:hAnsi="Times New Roman" w:cs="Times New Roman"/>
          <w:bCs/>
          <w:sz w:val="24"/>
          <w:szCs w:val="24"/>
          <w:u w:val="single"/>
        </w:rPr>
        <w:t>CCCC</w:t>
      </w:r>
      <w:r w:rsidRPr="009B54DA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 xml:space="preserve"> и огранка једне кинеске компаније као подизвођача, док недостају уговори са огранцима преостале</w:t>
      </w:r>
      <w:r w:rsidRPr="009B54DA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 xml:space="preserve"> две кинеске компаније. • Недостају привремене ситуације и фактуре које су огранци кинеских компанија испостављали главном извођачу радова, кинеском конзорцијуму </w:t>
      </w:r>
      <w:r w:rsidRPr="009B54DA">
        <w:rPr>
          <w:rFonts w:ascii="Times New Roman" w:hAnsi="Times New Roman" w:cs="Times New Roman"/>
          <w:bCs/>
          <w:sz w:val="24"/>
          <w:szCs w:val="24"/>
          <w:u w:val="single"/>
        </w:rPr>
        <w:t>CRIC</w:t>
      </w:r>
      <w:r w:rsidRPr="009B54DA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>-</w:t>
      </w:r>
      <w:r w:rsidRPr="009B54DA">
        <w:rPr>
          <w:rFonts w:ascii="Times New Roman" w:hAnsi="Times New Roman" w:cs="Times New Roman"/>
          <w:bCs/>
          <w:sz w:val="24"/>
          <w:szCs w:val="24"/>
          <w:u w:val="single"/>
        </w:rPr>
        <w:t>CCCC</w:t>
      </w:r>
      <w:r w:rsidRPr="009B54DA">
        <w:rPr>
          <w:rFonts w:ascii="Times New Roman" w:hAnsi="Times New Roman" w:cs="Times New Roman"/>
          <w:bCs/>
          <w:sz w:val="24"/>
          <w:szCs w:val="24"/>
          <w:u w:val="single"/>
          <w:lang w:val="sr-Cyrl-RS"/>
        </w:rPr>
        <w:t>.</w:t>
      </w:r>
    </w:p>
    <w:p w:rsidR="006036F9" w:rsidRDefault="006036F9" w:rsidP="009B54DA">
      <w:pPr>
        <w:rPr>
          <w:rFonts w:ascii="Times New Roman" w:hAnsi="Times New Roman" w:cs="Times New Roman"/>
          <w:sz w:val="24"/>
          <w:szCs w:val="24"/>
        </w:rPr>
      </w:pPr>
    </w:p>
    <w:p w:rsidR="006D2942" w:rsidRDefault="006D2942" w:rsidP="009B54DA">
      <w:pPr>
        <w:rPr>
          <w:rFonts w:ascii="Times New Roman" w:hAnsi="Times New Roman" w:cs="Times New Roman"/>
          <w:sz w:val="24"/>
          <w:szCs w:val="24"/>
        </w:rPr>
      </w:pPr>
    </w:p>
    <w:p w:rsidR="006D2942" w:rsidRPr="009B54DA" w:rsidRDefault="006D2942" w:rsidP="009B54D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00000" w:rsidRPr="009B54DA" w:rsidRDefault="006D2942" w:rsidP="009B54DA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B54DA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Одговор:</w:t>
      </w:r>
    </w:p>
    <w:p w:rsidR="00000000" w:rsidRPr="009B54DA" w:rsidRDefault="006D2942" w:rsidP="009B54DA">
      <w:pPr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9B54DA">
        <w:rPr>
          <w:rFonts w:ascii="Times New Roman" w:hAnsi="Times New Roman" w:cs="Times New Roman"/>
          <w:sz w:val="24"/>
          <w:szCs w:val="24"/>
          <w:lang w:val="sr-Cyrl-RS"/>
        </w:rPr>
        <w:t>Наведена документа су ствар уговорног односа између подизвођача и извођача, исте не поседујемо, нити су икада имале било какве везе са инвеститором и финансијером (државом). Још једном н</w:t>
      </w:r>
      <w:r w:rsidRPr="009B54DA">
        <w:rPr>
          <w:rFonts w:ascii="Times New Roman" w:hAnsi="Times New Roman" w:cs="Times New Roman"/>
          <w:sz w:val="24"/>
          <w:szCs w:val="24"/>
          <w:lang w:val="sr-Cyrl-RS"/>
        </w:rPr>
        <w:t>апомињемо да анализу законитости избора подизвођача, као и сва остале теме из тачака 6.4. - 6.5. - 6.6. - 6.7. врше надлежна тужилаштва у поступцима који се воде и код којих се вероватно налази сва потребна документација. Управо ову тврдњу да је УКП по нал</w:t>
      </w:r>
      <w:r w:rsidRPr="009B54DA">
        <w:rPr>
          <w:rFonts w:ascii="Times New Roman" w:hAnsi="Times New Roman" w:cs="Times New Roman"/>
          <w:sz w:val="24"/>
          <w:szCs w:val="24"/>
          <w:lang w:val="sr-Cyrl-RS"/>
        </w:rPr>
        <w:t>огу надлежног тужилаштва прибавио релевантну докуменацију потврђује се и у предметном извештају.</w:t>
      </w:r>
    </w:p>
    <w:p w:rsidR="009B54DA" w:rsidRDefault="009B54DA" w:rsidP="009B54DA"/>
    <w:p w:rsidR="009B54DA" w:rsidRPr="009B54DA" w:rsidRDefault="009B54DA" w:rsidP="009B54DA"/>
    <w:sectPr w:rsidR="009B54DA" w:rsidRPr="009B54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F30212"/>
    <w:multiLevelType w:val="hybridMultilevel"/>
    <w:tmpl w:val="29B8FAB8"/>
    <w:lvl w:ilvl="0" w:tplc="1BCCE9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FDE8F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54D6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EEF13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7CE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4816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6475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A613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0F06A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8B211C5"/>
    <w:multiLevelType w:val="hybridMultilevel"/>
    <w:tmpl w:val="F1805AD8"/>
    <w:lvl w:ilvl="0" w:tplc="7ABE2B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6B2D5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DF0C7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6EF6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6D87A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063E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3040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76892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6292D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1E304A6D"/>
    <w:multiLevelType w:val="hybridMultilevel"/>
    <w:tmpl w:val="F9689312"/>
    <w:lvl w:ilvl="0" w:tplc="C8562E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3C5E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8243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822E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FEA30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A4DA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B6CB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D6C7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86E99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241D1912"/>
    <w:multiLevelType w:val="hybridMultilevel"/>
    <w:tmpl w:val="D4E62ACE"/>
    <w:lvl w:ilvl="0" w:tplc="6520F8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C4DB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4EC6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DEBE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AE33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72A8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4FC57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50C36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946AF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2B9A6953"/>
    <w:multiLevelType w:val="hybridMultilevel"/>
    <w:tmpl w:val="E788FFEC"/>
    <w:lvl w:ilvl="0" w:tplc="94EEEE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7869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DC1C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0AF4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4869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E0F5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5472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1FC53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188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BDA0797"/>
    <w:multiLevelType w:val="hybridMultilevel"/>
    <w:tmpl w:val="C2EC74CE"/>
    <w:lvl w:ilvl="0" w:tplc="8424D6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6E461F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12B2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C24A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F6AC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64C1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3C6D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787A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24E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5802FE4"/>
    <w:multiLevelType w:val="hybridMultilevel"/>
    <w:tmpl w:val="DFDA3D6A"/>
    <w:lvl w:ilvl="0" w:tplc="7A0CA44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4066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CC1E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303F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768C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A2C6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700A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7049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27001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BD819C0"/>
    <w:multiLevelType w:val="hybridMultilevel"/>
    <w:tmpl w:val="276E2D76"/>
    <w:lvl w:ilvl="0" w:tplc="51B05F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0E209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CA37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E463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969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E4AE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4D0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94CB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4804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1B62DF4"/>
    <w:multiLevelType w:val="hybridMultilevel"/>
    <w:tmpl w:val="2FEE11DE"/>
    <w:lvl w:ilvl="0" w:tplc="BA8E86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9076B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82AA7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CEC6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A74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A6C3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64213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2426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CBE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EEA3652"/>
    <w:multiLevelType w:val="hybridMultilevel"/>
    <w:tmpl w:val="4132ABFC"/>
    <w:lvl w:ilvl="0" w:tplc="90AE05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9020E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7265E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4FC61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DBAF4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6E2C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416F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3E0D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EA4F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5E774E74"/>
    <w:multiLevelType w:val="hybridMultilevel"/>
    <w:tmpl w:val="14F20F90"/>
    <w:lvl w:ilvl="0" w:tplc="7FFA03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9A9E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3498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EC8B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C4033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0943F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E6E5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F205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E404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603E6E9D"/>
    <w:multiLevelType w:val="hybridMultilevel"/>
    <w:tmpl w:val="A45265D6"/>
    <w:lvl w:ilvl="0" w:tplc="3DAEC6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D433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22E5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E22B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5643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A438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1A0C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02C5F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F202A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675573C8"/>
    <w:multiLevelType w:val="hybridMultilevel"/>
    <w:tmpl w:val="13AE48DA"/>
    <w:lvl w:ilvl="0" w:tplc="2BF22A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9E4B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86F1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28C3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680AF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A7623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88FE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68D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9C94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72211C44"/>
    <w:multiLevelType w:val="hybridMultilevel"/>
    <w:tmpl w:val="0E3ED014"/>
    <w:lvl w:ilvl="0" w:tplc="38CEB3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E24ECF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4AE51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F685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96B4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061E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C50A4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56C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88CE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7"/>
  </w:num>
  <w:num w:numId="2">
    <w:abstractNumId w:val="8"/>
  </w:num>
  <w:num w:numId="3">
    <w:abstractNumId w:val="13"/>
  </w:num>
  <w:num w:numId="4">
    <w:abstractNumId w:val="11"/>
  </w:num>
  <w:num w:numId="5">
    <w:abstractNumId w:val="6"/>
  </w:num>
  <w:num w:numId="6">
    <w:abstractNumId w:val="4"/>
  </w:num>
  <w:num w:numId="7">
    <w:abstractNumId w:val="0"/>
  </w:num>
  <w:num w:numId="8">
    <w:abstractNumId w:val="1"/>
  </w:num>
  <w:num w:numId="9">
    <w:abstractNumId w:val="5"/>
  </w:num>
  <w:num w:numId="10">
    <w:abstractNumId w:val="9"/>
  </w:num>
  <w:num w:numId="11">
    <w:abstractNumId w:val="12"/>
  </w:num>
  <w:num w:numId="12">
    <w:abstractNumId w:val="3"/>
  </w:num>
  <w:num w:numId="13">
    <w:abstractNumId w:val="10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07A"/>
    <w:rsid w:val="0024407A"/>
    <w:rsid w:val="002E0346"/>
    <w:rsid w:val="004942E8"/>
    <w:rsid w:val="005720B5"/>
    <w:rsid w:val="005D00E0"/>
    <w:rsid w:val="006036F9"/>
    <w:rsid w:val="006D2942"/>
    <w:rsid w:val="007A137C"/>
    <w:rsid w:val="007E46DC"/>
    <w:rsid w:val="00977DA2"/>
    <w:rsid w:val="009B54DA"/>
    <w:rsid w:val="00A15A40"/>
    <w:rsid w:val="00C2653D"/>
    <w:rsid w:val="00DF0F73"/>
    <w:rsid w:val="00F2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5874D8"/>
  <w15:chartTrackingRefBased/>
  <w15:docId w15:val="{492110DE-3FD9-4D7B-803A-A0A73A254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9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70816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927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117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53286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7607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461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9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8553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61216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16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2468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685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9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6492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15492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64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9081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748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6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815908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165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930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45705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92714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62341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59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0572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571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3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9830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394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5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1497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569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52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03789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50440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83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7421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21725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8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6003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929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Petrović</dc:creator>
  <cp:keywords/>
  <dc:description/>
  <cp:lastModifiedBy>Milan Petrović</cp:lastModifiedBy>
  <cp:revision>8</cp:revision>
  <dcterms:created xsi:type="dcterms:W3CDTF">2025-03-06T13:04:00Z</dcterms:created>
  <dcterms:modified xsi:type="dcterms:W3CDTF">2025-03-06T13:20:00Z</dcterms:modified>
</cp:coreProperties>
</file>